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A4" w:rsidRPr="004E4F0E" w:rsidRDefault="008F43A4" w:rsidP="008F43A4">
      <w:pPr>
        <w:rPr>
          <w:rFonts w:cs="Arial"/>
          <w:b/>
          <w:bCs/>
          <w:caps/>
          <w:sz w:val="32"/>
          <w:szCs w:val="32"/>
          <w:u w:val="single"/>
        </w:rPr>
      </w:pPr>
      <w:r w:rsidRPr="004E4F0E">
        <w:rPr>
          <w:rFonts w:cs="Arial"/>
          <w:b/>
          <w:bCs/>
          <w:caps/>
          <w:sz w:val="32"/>
          <w:szCs w:val="32"/>
          <w:u w:val="single"/>
        </w:rPr>
        <w:t>Quality Standards</w:t>
      </w:r>
    </w:p>
    <w:p w:rsidR="008F43A4" w:rsidRPr="004E4F0E" w:rsidRDefault="008F43A4" w:rsidP="008F43A4">
      <w:pPr>
        <w:rPr>
          <w:rFonts w:cs="Arial"/>
          <w:b/>
          <w:bCs/>
        </w:rPr>
      </w:pPr>
    </w:p>
    <w:p w:rsidR="008F43A4" w:rsidRPr="004E4F0E" w:rsidRDefault="008F43A4" w:rsidP="008F43A4">
      <w:pPr>
        <w:pStyle w:val="BodyText"/>
        <w:rPr>
          <w:rFonts w:ascii="Arial" w:hAnsi="Arial" w:cs="Arial"/>
        </w:rPr>
      </w:pPr>
      <w:r w:rsidRPr="004E4F0E">
        <w:rPr>
          <w:rFonts w:ascii="Arial" w:hAnsi="Arial" w:cs="Arial"/>
        </w:rPr>
        <w:t>Derbyshire Carers Association</w:t>
      </w:r>
      <w:r w:rsidR="008F2194">
        <w:rPr>
          <w:rFonts w:ascii="Arial" w:hAnsi="Arial" w:cs="Arial"/>
        </w:rPr>
        <w:t xml:space="preserve"> (DCA)</w:t>
      </w:r>
      <w:r w:rsidR="009C4FF9">
        <w:rPr>
          <w:rFonts w:ascii="Arial" w:hAnsi="Arial" w:cs="Arial"/>
        </w:rPr>
        <w:t xml:space="preserve"> </w:t>
      </w:r>
      <w:r w:rsidRPr="004E4F0E">
        <w:rPr>
          <w:rFonts w:ascii="Arial" w:hAnsi="Arial" w:cs="Arial"/>
        </w:rPr>
        <w:t>endeavour</w:t>
      </w:r>
      <w:r w:rsidR="009C4FF9">
        <w:rPr>
          <w:rFonts w:ascii="Arial" w:hAnsi="Arial" w:cs="Arial"/>
        </w:rPr>
        <w:t>s</w:t>
      </w:r>
      <w:r w:rsidRPr="004E4F0E">
        <w:rPr>
          <w:rFonts w:ascii="Arial" w:hAnsi="Arial" w:cs="Arial"/>
        </w:rPr>
        <w:t xml:space="preserve"> to provide a quality service to meet the needs of Carers as defined by Carers.</w:t>
      </w:r>
      <w:r w:rsidR="009C4FF9">
        <w:rPr>
          <w:rFonts w:ascii="Arial" w:hAnsi="Arial" w:cs="Arial"/>
        </w:rPr>
        <w:t xml:space="preserve">  This involves the Charity making every effort to ensure that:</w:t>
      </w:r>
    </w:p>
    <w:p w:rsidR="008F43A4" w:rsidRPr="004E4F0E" w:rsidRDefault="008F43A4" w:rsidP="008F43A4">
      <w:pPr>
        <w:rPr>
          <w:rFonts w:cs="Arial"/>
        </w:rPr>
      </w:pPr>
    </w:p>
    <w:p w:rsidR="008F43A4" w:rsidRDefault="008F43A4" w:rsidP="008F43A4">
      <w:pPr>
        <w:numPr>
          <w:ilvl w:val="0"/>
          <w:numId w:val="1"/>
        </w:numPr>
        <w:rPr>
          <w:rFonts w:cs="Arial"/>
        </w:rPr>
      </w:pPr>
      <w:r w:rsidRPr="004E4F0E">
        <w:rPr>
          <w:rFonts w:cs="Arial"/>
        </w:rPr>
        <w:t>Carers have an effective voice in the design of the service, its management, delivery, monitoring and continuous improvement</w:t>
      </w:r>
      <w:r>
        <w:rPr>
          <w:rFonts w:cs="Arial"/>
        </w:rPr>
        <w:t>.</w:t>
      </w:r>
    </w:p>
    <w:p w:rsidR="008F43A4" w:rsidRPr="004E4F0E" w:rsidRDefault="008F43A4" w:rsidP="008F43A4">
      <w:pPr>
        <w:ind w:left="360"/>
        <w:rPr>
          <w:rFonts w:cs="Arial"/>
        </w:rPr>
      </w:pPr>
    </w:p>
    <w:p w:rsidR="008F43A4" w:rsidRDefault="008F43A4" w:rsidP="008F43A4">
      <w:pPr>
        <w:numPr>
          <w:ilvl w:val="0"/>
          <w:numId w:val="1"/>
        </w:numPr>
        <w:rPr>
          <w:rFonts w:cs="Arial"/>
        </w:rPr>
      </w:pPr>
      <w:r w:rsidRPr="004E4F0E">
        <w:rPr>
          <w:rFonts w:cs="Arial"/>
        </w:rPr>
        <w:t>Carers have the opportunity to be involved whatever their age, gender, sexuality, disability</w:t>
      </w:r>
      <w:r w:rsidR="008F2194">
        <w:rPr>
          <w:rFonts w:cs="Arial"/>
        </w:rPr>
        <w:t>, ethnicity or religion.</w:t>
      </w:r>
    </w:p>
    <w:p w:rsidR="008F43A4" w:rsidRPr="004E4F0E" w:rsidRDefault="008F43A4" w:rsidP="008F43A4">
      <w:pPr>
        <w:rPr>
          <w:rFonts w:cs="Arial"/>
        </w:rPr>
      </w:pPr>
    </w:p>
    <w:p w:rsidR="008F43A4" w:rsidRDefault="008F43A4" w:rsidP="008F43A4">
      <w:pPr>
        <w:numPr>
          <w:ilvl w:val="0"/>
          <w:numId w:val="1"/>
        </w:numPr>
        <w:rPr>
          <w:rFonts w:cs="Arial"/>
        </w:rPr>
      </w:pPr>
      <w:r w:rsidRPr="004E4F0E">
        <w:rPr>
          <w:rFonts w:cs="Arial"/>
        </w:rPr>
        <w:t xml:space="preserve">The service </w:t>
      </w:r>
      <w:r>
        <w:rPr>
          <w:rFonts w:cs="Arial"/>
        </w:rPr>
        <w:t xml:space="preserve">liaises </w:t>
      </w:r>
      <w:r w:rsidRPr="004E4F0E">
        <w:rPr>
          <w:rFonts w:cs="Arial"/>
        </w:rPr>
        <w:t>with other local voluntary, statutory and private agencies and is part</w:t>
      </w:r>
      <w:r w:rsidR="008F2194">
        <w:rPr>
          <w:rFonts w:cs="Arial"/>
        </w:rPr>
        <w:t xml:space="preserve"> of a joint approach to ensure C</w:t>
      </w:r>
      <w:r w:rsidRPr="004E4F0E">
        <w:rPr>
          <w:rFonts w:cs="Arial"/>
        </w:rPr>
        <w:t>arers obtain co-ordinated support and are not continuously passed around</w:t>
      </w:r>
      <w:r>
        <w:rPr>
          <w:rFonts w:cs="Arial"/>
        </w:rPr>
        <w:t>.</w:t>
      </w:r>
    </w:p>
    <w:p w:rsidR="008F43A4" w:rsidRPr="004E4F0E" w:rsidRDefault="008F43A4" w:rsidP="008F43A4">
      <w:pPr>
        <w:rPr>
          <w:rFonts w:cs="Arial"/>
        </w:rPr>
      </w:pPr>
    </w:p>
    <w:p w:rsidR="008F43A4" w:rsidRDefault="008F2194" w:rsidP="008F43A4">
      <w:pPr>
        <w:numPr>
          <w:ilvl w:val="0"/>
          <w:numId w:val="1"/>
        </w:numPr>
        <w:rPr>
          <w:rFonts w:cs="Arial"/>
        </w:rPr>
      </w:pPr>
      <w:r>
        <w:rPr>
          <w:rFonts w:cs="Arial"/>
        </w:rPr>
        <w:t>DCA</w:t>
      </w:r>
      <w:r w:rsidR="008F43A4" w:rsidRPr="004E4F0E">
        <w:rPr>
          <w:rFonts w:cs="Arial"/>
        </w:rPr>
        <w:t xml:space="preserve"> is dedicated to the principles of:</w:t>
      </w:r>
    </w:p>
    <w:p w:rsidR="008F43A4" w:rsidRPr="004E4F0E" w:rsidRDefault="008F43A4" w:rsidP="008F43A4">
      <w:pPr>
        <w:rPr>
          <w:rFonts w:cs="Arial"/>
        </w:rPr>
      </w:pPr>
    </w:p>
    <w:p w:rsidR="008F43A4" w:rsidRPr="004E4F0E" w:rsidRDefault="008F43A4" w:rsidP="008F43A4">
      <w:pPr>
        <w:numPr>
          <w:ilvl w:val="1"/>
          <w:numId w:val="1"/>
        </w:numPr>
        <w:rPr>
          <w:rFonts w:cs="Arial"/>
        </w:rPr>
      </w:pPr>
      <w:r w:rsidRPr="004E4F0E">
        <w:rPr>
          <w:rFonts w:cs="Arial"/>
        </w:rPr>
        <w:t>Sensitivity to individual needs</w:t>
      </w:r>
    </w:p>
    <w:p w:rsidR="008F43A4" w:rsidRPr="004E4F0E" w:rsidRDefault="008F43A4" w:rsidP="008F43A4">
      <w:pPr>
        <w:numPr>
          <w:ilvl w:val="1"/>
          <w:numId w:val="1"/>
        </w:numPr>
        <w:rPr>
          <w:rFonts w:cs="Arial"/>
        </w:rPr>
      </w:pPr>
      <w:r w:rsidRPr="004E4F0E">
        <w:rPr>
          <w:rFonts w:cs="Arial"/>
        </w:rPr>
        <w:t>Treating people with courtesy and respect</w:t>
      </w:r>
    </w:p>
    <w:p w:rsidR="008F43A4" w:rsidRPr="004E4F0E" w:rsidRDefault="008F43A4" w:rsidP="008F43A4">
      <w:pPr>
        <w:numPr>
          <w:ilvl w:val="1"/>
          <w:numId w:val="1"/>
        </w:numPr>
        <w:rPr>
          <w:rFonts w:cs="Arial"/>
        </w:rPr>
      </w:pPr>
      <w:r w:rsidRPr="004E4F0E">
        <w:rPr>
          <w:rFonts w:cs="Arial"/>
        </w:rPr>
        <w:t>Recognition of Carers as partners and making no assumptions that Carers wish to provide care</w:t>
      </w:r>
    </w:p>
    <w:p w:rsidR="008F43A4" w:rsidRPr="004E4F0E" w:rsidRDefault="008F43A4" w:rsidP="008F43A4">
      <w:pPr>
        <w:numPr>
          <w:ilvl w:val="1"/>
          <w:numId w:val="1"/>
        </w:numPr>
        <w:rPr>
          <w:rFonts w:cs="Arial"/>
        </w:rPr>
      </w:pPr>
      <w:r w:rsidRPr="004E4F0E">
        <w:rPr>
          <w:rFonts w:cs="Arial"/>
        </w:rPr>
        <w:t>Confidentiality</w:t>
      </w:r>
    </w:p>
    <w:p w:rsidR="008F43A4" w:rsidRPr="004E4F0E" w:rsidRDefault="008F43A4" w:rsidP="008F43A4">
      <w:pPr>
        <w:numPr>
          <w:ilvl w:val="1"/>
          <w:numId w:val="1"/>
        </w:numPr>
        <w:rPr>
          <w:rFonts w:cs="Arial"/>
        </w:rPr>
      </w:pPr>
      <w:r w:rsidRPr="004E4F0E">
        <w:rPr>
          <w:rFonts w:cs="Arial"/>
        </w:rPr>
        <w:t>Promoting determination and not creating dependency</w:t>
      </w:r>
    </w:p>
    <w:p w:rsidR="008F43A4" w:rsidRPr="004E4F0E" w:rsidRDefault="008F43A4" w:rsidP="008F43A4">
      <w:pPr>
        <w:rPr>
          <w:rFonts w:cs="Arial"/>
        </w:rPr>
      </w:pPr>
    </w:p>
    <w:p w:rsidR="008F43A4" w:rsidRDefault="008F2194" w:rsidP="008F43A4">
      <w:pPr>
        <w:numPr>
          <w:ilvl w:val="0"/>
          <w:numId w:val="2"/>
        </w:numPr>
        <w:rPr>
          <w:rFonts w:cs="Arial"/>
        </w:rPr>
      </w:pPr>
      <w:r>
        <w:rPr>
          <w:rFonts w:cs="Arial"/>
        </w:rPr>
        <w:t>DCA</w:t>
      </w:r>
      <w:r w:rsidR="008F43A4" w:rsidRPr="004E4F0E">
        <w:rPr>
          <w:rFonts w:cs="Arial"/>
        </w:rPr>
        <w:t xml:space="preserve"> offers a service which has:</w:t>
      </w:r>
    </w:p>
    <w:p w:rsidR="008F43A4" w:rsidRPr="004E4F0E" w:rsidRDefault="008F43A4" w:rsidP="008F43A4">
      <w:pPr>
        <w:ind w:left="360"/>
        <w:rPr>
          <w:rFonts w:cs="Arial"/>
        </w:rPr>
      </w:pPr>
    </w:p>
    <w:p w:rsidR="008F43A4" w:rsidRPr="004E4F0E" w:rsidRDefault="008F43A4" w:rsidP="008F43A4">
      <w:pPr>
        <w:numPr>
          <w:ilvl w:val="1"/>
          <w:numId w:val="1"/>
        </w:numPr>
        <w:rPr>
          <w:rFonts w:cs="Arial"/>
        </w:rPr>
      </w:pPr>
      <w:r>
        <w:rPr>
          <w:rFonts w:cs="Arial"/>
        </w:rPr>
        <w:t>C</w:t>
      </w:r>
      <w:r w:rsidRPr="004E4F0E">
        <w:rPr>
          <w:rFonts w:cs="Arial"/>
        </w:rPr>
        <w:t>learly defined aims and objectives</w:t>
      </w:r>
    </w:p>
    <w:p w:rsidR="008F43A4" w:rsidRPr="004E4F0E" w:rsidRDefault="008F43A4" w:rsidP="008F43A4">
      <w:pPr>
        <w:numPr>
          <w:ilvl w:val="1"/>
          <w:numId w:val="1"/>
        </w:numPr>
        <w:rPr>
          <w:rFonts w:cs="Arial"/>
        </w:rPr>
      </w:pPr>
      <w:r>
        <w:rPr>
          <w:rFonts w:cs="Arial"/>
        </w:rPr>
        <w:t>S</w:t>
      </w:r>
      <w:r w:rsidRPr="004E4F0E">
        <w:rPr>
          <w:rFonts w:cs="Arial"/>
        </w:rPr>
        <w:t>pecific details of how these will be met</w:t>
      </w:r>
    </w:p>
    <w:p w:rsidR="008F43A4" w:rsidRPr="004E4F0E" w:rsidRDefault="008F43A4" w:rsidP="008F43A4">
      <w:pPr>
        <w:numPr>
          <w:ilvl w:val="1"/>
          <w:numId w:val="1"/>
        </w:numPr>
        <w:rPr>
          <w:rFonts w:cs="Arial"/>
        </w:rPr>
      </w:pPr>
      <w:r>
        <w:rPr>
          <w:rFonts w:cs="Arial"/>
        </w:rPr>
        <w:t>A</w:t>
      </w:r>
      <w:r w:rsidRPr="004E4F0E">
        <w:rPr>
          <w:rFonts w:cs="Arial"/>
        </w:rPr>
        <w:t>rrangements for monitoring and evaluation, which included obtaining regular feedback from Carers</w:t>
      </w:r>
    </w:p>
    <w:p w:rsidR="008F43A4" w:rsidRPr="004E4F0E" w:rsidRDefault="008F43A4" w:rsidP="008F43A4">
      <w:pPr>
        <w:numPr>
          <w:ilvl w:val="1"/>
          <w:numId w:val="1"/>
        </w:numPr>
        <w:rPr>
          <w:rFonts w:cs="Arial"/>
        </w:rPr>
      </w:pPr>
      <w:r>
        <w:rPr>
          <w:rFonts w:cs="Arial"/>
        </w:rPr>
        <w:t>A</w:t>
      </w:r>
      <w:r w:rsidRPr="004E4F0E">
        <w:rPr>
          <w:rFonts w:cs="Arial"/>
        </w:rPr>
        <w:t xml:space="preserve"> system to record any shortfall or preferences which cannot be met</w:t>
      </w:r>
    </w:p>
    <w:p w:rsidR="008F43A4" w:rsidRDefault="008F43A4" w:rsidP="008F43A4">
      <w:pPr>
        <w:numPr>
          <w:ilvl w:val="1"/>
          <w:numId w:val="1"/>
        </w:numPr>
        <w:rPr>
          <w:rFonts w:cs="Arial"/>
        </w:rPr>
      </w:pPr>
      <w:r>
        <w:rPr>
          <w:rFonts w:cs="Arial"/>
        </w:rPr>
        <w:t>A</w:t>
      </w:r>
      <w:r w:rsidRPr="004E4F0E">
        <w:rPr>
          <w:rFonts w:cs="Arial"/>
        </w:rPr>
        <w:t xml:space="preserve"> complaints procedure so that the service can respond promptly to any problems and take corrective action</w:t>
      </w:r>
    </w:p>
    <w:p w:rsidR="009C4FF9" w:rsidRDefault="009C4FF9" w:rsidP="009C4FF9">
      <w:pPr>
        <w:rPr>
          <w:rFonts w:cs="Arial"/>
        </w:rPr>
      </w:pPr>
    </w:p>
    <w:p w:rsidR="009C4FF9" w:rsidRPr="009C4FF9" w:rsidRDefault="009C4FF9" w:rsidP="009C4FF9">
      <w:pPr>
        <w:rPr>
          <w:rFonts w:cs="Arial"/>
        </w:rPr>
      </w:pPr>
      <w:r>
        <w:rPr>
          <w:rFonts w:cs="Arial"/>
          <w:b/>
          <w:u w:val="single"/>
        </w:rPr>
        <w:t>Our Standards</w:t>
      </w:r>
    </w:p>
    <w:p w:rsidR="008F43A4" w:rsidRPr="004E4F0E" w:rsidRDefault="008F43A4" w:rsidP="008F43A4">
      <w:pPr>
        <w:rPr>
          <w:rFonts w:cs="Arial"/>
        </w:rPr>
      </w:pPr>
    </w:p>
    <w:p w:rsidR="008F43A4" w:rsidRDefault="008F43A4" w:rsidP="008F43A4">
      <w:pPr>
        <w:numPr>
          <w:ilvl w:val="0"/>
          <w:numId w:val="2"/>
        </w:numPr>
        <w:rPr>
          <w:rFonts w:cs="Arial"/>
        </w:rPr>
      </w:pPr>
      <w:r w:rsidRPr="004E4F0E">
        <w:rPr>
          <w:rFonts w:cs="Arial"/>
        </w:rPr>
        <w:t>All staff are appropriately trained and supported, all inclusive of staff delivering the service, reception staff, volu</w:t>
      </w:r>
      <w:r>
        <w:rPr>
          <w:rFonts w:cs="Arial"/>
        </w:rPr>
        <w:t>nteers and trustees, including What it is L</w:t>
      </w:r>
      <w:r w:rsidRPr="004E4F0E">
        <w:rPr>
          <w:rFonts w:cs="Arial"/>
        </w:rPr>
        <w:t>ike to be a Carer</w:t>
      </w:r>
    </w:p>
    <w:p w:rsidR="008F43A4" w:rsidRPr="004E4F0E" w:rsidRDefault="008F43A4" w:rsidP="008F43A4">
      <w:pPr>
        <w:ind w:left="360"/>
        <w:rPr>
          <w:rFonts w:cs="Arial"/>
        </w:rPr>
      </w:pPr>
    </w:p>
    <w:p w:rsidR="008F43A4" w:rsidRPr="00D97817" w:rsidRDefault="008F2194" w:rsidP="008F43A4">
      <w:pPr>
        <w:numPr>
          <w:ilvl w:val="0"/>
          <w:numId w:val="2"/>
        </w:numPr>
        <w:rPr>
          <w:rFonts w:cs="Arial"/>
        </w:rPr>
      </w:pPr>
      <w:r>
        <w:rPr>
          <w:rFonts w:cs="Arial"/>
        </w:rPr>
        <w:t>DCA</w:t>
      </w:r>
      <w:r w:rsidR="008F43A4" w:rsidRPr="004E4F0E">
        <w:rPr>
          <w:rFonts w:cs="Arial"/>
        </w:rPr>
        <w:t xml:space="preserve"> offers comprehensive information, health, social, financial, legal and practical information about local services and the rights of Carers to have an assessment.  Where we do not have the appropriate expertise we offer easy signposting to other sources of expert information</w:t>
      </w:r>
    </w:p>
    <w:p w:rsidR="008F43A4" w:rsidRPr="004E4F0E" w:rsidRDefault="008F43A4" w:rsidP="008F43A4">
      <w:pPr>
        <w:ind w:left="360"/>
        <w:rPr>
          <w:rFonts w:cs="Arial"/>
        </w:rPr>
      </w:pPr>
    </w:p>
    <w:p w:rsidR="008F43A4" w:rsidRPr="00101C4E" w:rsidRDefault="008F43A4" w:rsidP="008F43A4">
      <w:pPr>
        <w:numPr>
          <w:ilvl w:val="0"/>
          <w:numId w:val="2"/>
        </w:numPr>
        <w:rPr>
          <w:rFonts w:cs="Arial"/>
        </w:rPr>
      </w:pPr>
      <w:r w:rsidRPr="004E4F0E">
        <w:t>Information is accurate, reliable, consistent and up to date</w:t>
      </w:r>
      <w:r>
        <w:rPr>
          <w:rFonts w:cs="Arial"/>
          <w:noProof/>
          <w:lang w:eastAsia="en-GB"/>
        </w:rPr>
        <mc:AlternateContent>
          <mc:Choice Requires="wps">
            <w:drawing>
              <wp:anchor distT="0" distB="0" distL="114300" distR="114300" simplePos="0" relativeHeight="251659264" behindDoc="0" locked="0" layoutInCell="1" allowOverlap="1" wp14:anchorId="26DA3FFB" wp14:editId="1DD55335">
                <wp:simplePos x="0" y="0"/>
                <wp:positionH relativeFrom="column">
                  <wp:posOffset>6057900</wp:posOffset>
                </wp:positionH>
                <wp:positionV relativeFrom="paragraph">
                  <wp:posOffset>72390</wp:posOffset>
                </wp:positionV>
                <wp:extent cx="476250" cy="333375"/>
                <wp:effectExtent l="0" t="0" r="0" b="9525"/>
                <wp:wrapNone/>
                <wp:docPr id="2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3A4" w:rsidRDefault="008F43A4" w:rsidP="008F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A3FFB" id="_x0000_t202" coordsize="21600,21600" o:spt="202" path="m,l,21600r21600,l21600,xe">
                <v:stroke joinstyle="miter"/>
                <v:path gradientshapeok="t" o:connecttype="rect"/>
              </v:shapetype>
              <v:shape id="Text Box 57" o:spid="_x0000_s1026" type="#_x0000_t202" style="position:absolute;left:0;text-align:left;margin-left:477pt;margin-top:5.7pt;width: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bggIAABA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" stroked="f">
                <v:textbox>
                  <w:txbxContent>
                    <w:p w:rsidR="008F43A4" w:rsidRDefault="008F43A4" w:rsidP="008F43A4"/>
                  </w:txbxContent>
                </v:textbox>
              </v:shape>
            </w:pict>
          </mc:Fallback>
        </mc:AlternateContent>
      </w:r>
      <w:r>
        <w:t>.</w:t>
      </w:r>
    </w:p>
    <w:p w:rsidR="008F43A4" w:rsidRPr="004E4F0E" w:rsidRDefault="008F43A4" w:rsidP="008F43A4">
      <w:pPr>
        <w:rPr>
          <w:rFonts w:cs="Arial"/>
        </w:rPr>
      </w:pPr>
    </w:p>
    <w:p w:rsidR="008F43A4" w:rsidRDefault="008F43A4" w:rsidP="008F43A4">
      <w:pPr>
        <w:numPr>
          <w:ilvl w:val="0"/>
          <w:numId w:val="2"/>
        </w:numPr>
        <w:rPr>
          <w:rFonts w:cs="Arial"/>
        </w:rPr>
      </w:pPr>
      <w:r w:rsidRPr="004E4F0E">
        <w:rPr>
          <w:rFonts w:cs="Arial"/>
        </w:rPr>
        <w:lastRenderedPageBreak/>
        <w:t>Different methods of information giving, including face to face discussions are offered</w:t>
      </w:r>
      <w:r>
        <w:rPr>
          <w:rFonts w:cs="Arial"/>
        </w:rPr>
        <w:t>.</w:t>
      </w:r>
    </w:p>
    <w:p w:rsidR="00BC7348" w:rsidRPr="001D3651" w:rsidRDefault="00BC7348" w:rsidP="00BC7348">
      <w:pPr>
        <w:rPr>
          <w:rFonts w:cs="Arial"/>
        </w:rPr>
      </w:pPr>
    </w:p>
    <w:p w:rsidR="00BC7348" w:rsidRDefault="008F43A4" w:rsidP="00BC7348">
      <w:pPr>
        <w:numPr>
          <w:ilvl w:val="0"/>
          <w:numId w:val="2"/>
        </w:numPr>
        <w:rPr>
          <w:rFonts w:cs="Arial"/>
        </w:rPr>
      </w:pPr>
      <w:r w:rsidRPr="004E4F0E">
        <w:rPr>
          <w:rFonts w:cs="Arial"/>
        </w:rPr>
        <w:t>The service is publicised to the whole population it serves and in a way which attempts to reach people who have never associated themselves with the title of Carer</w:t>
      </w:r>
      <w:r>
        <w:rPr>
          <w:rFonts w:cs="Arial"/>
        </w:rPr>
        <w:t>.</w:t>
      </w:r>
    </w:p>
    <w:p w:rsidR="00BC7348" w:rsidRPr="00BC7348" w:rsidRDefault="00BC7348" w:rsidP="00BC7348">
      <w:pPr>
        <w:rPr>
          <w:rFonts w:cs="Arial"/>
        </w:rPr>
      </w:pPr>
    </w:p>
    <w:p w:rsidR="008F43A4" w:rsidRDefault="008F43A4" w:rsidP="008F43A4">
      <w:pPr>
        <w:numPr>
          <w:ilvl w:val="0"/>
          <w:numId w:val="2"/>
        </w:numPr>
        <w:rPr>
          <w:rFonts w:cs="Arial"/>
        </w:rPr>
      </w:pPr>
      <w:r w:rsidRPr="004E4F0E">
        <w:rPr>
          <w:rFonts w:cs="Arial"/>
        </w:rPr>
        <w:t>It is clear how and when the service is available and w</w:t>
      </w:r>
      <w:r>
        <w:rPr>
          <w:rFonts w:cs="Arial"/>
        </w:rPr>
        <w:t>here to go to for information if</w:t>
      </w:r>
      <w:r w:rsidRPr="004E4F0E">
        <w:rPr>
          <w:rFonts w:cs="Arial"/>
        </w:rPr>
        <w:t xml:space="preserve"> out of hours</w:t>
      </w:r>
      <w:r>
        <w:rPr>
          <w:rFonts w:cs="Arial"/>
        </w:rPr>
        <w:t>.</w:t>
      </w:r>
    </w:p>
    <w:p w:rsidR="00BC7348" w:rsidRPr="001D3651" w:rsidRDefault="00BC7348" w:rsidP="00BC7348">
      <w:pPr>
        <w:rPr>
          <w:rFonts w:cs="Arial"/>
        </w:rPr>
      </w:pPr>
    </w:p>
    <w:p w:rsidR="008F43A4" w:rsidRDefault="008F43A4" w:rsidP="008F43A4">
      <w:pPr>
        <w:numPr>
          <w:ilvl w:val="0"/>
          <w:numId w:val="2"/>
        </w:numPr>
        <w:rPr>
          <w:rFonts w:cs="Arial"/>
        </w:rPr>
      </w:pPr>
      <w:r w:rsidRPr="004E4F0E">
        <w:rPr>
          <w:rFonts w:cs="Arial"/>
        </w:rPr>
        <w:t>The service is pro-active and information can be delivered to Carers in their own homes and communities, which may include using the internet, post or telephone</w:t>
      </w:r>
      <w:r>
        <w:rPr>
          <w:rFonts w:cs="Arial"/>
        </w:rPr>
        <w:t>.</w:t>
      </w:r>
    </w:p>
    <w:p w:rsidR="00BC7348" w:rsidRPr="001D3651" w:rsidRDefault="00BC7348" w:rsidP="00BC7348">
      <w:pPr>
        <w:rPr>
          <w:rFonts w:cs="Arial"/>
        </w:rPr>
      </w:pPr>
    </w:p>
    <w:p w:rsidR="008F43A4" w:rsidRDefault="008F43A4" w:rsidP="008F43A4">
      <w:pPr>
        <w:numPr>
          <w:ilvl w:val="0"/>
          <w:numId w:val="2"/>
        </w:numPr>
        <w:rPr>
          <w:rFonts w:cs="Arial"/>
        </w:rPr>
      </w:pPr>
      <w:r w:rsidRPr="004E4F0E">
        <w:rPr>
          <w:rFonts w:cs="Arial"/>
        </w:rPr>
        <w:t>Information is jargon-free, easy to understand and any abbreviations are explained</w:t>
      </w:r>
      <w:r>
        <w:rPr>
          <w:rFonts w:cs="Arial"/>
        </w:rPr>
        <w:t>.</w:t>
      </w:r>
    </w:p>
    <w:p w:rsidR="00BC7348" w:rsidRPr="001D3651" w:rsidRDefault="00BC7348" w:rsidP="00BC7348">
      <w:pPr>
        <w:rPr>
          <w:rFonts w:cs="Arial"/>
        </w:rPr>
      </w:pPr>
    </w:p>
    <w:p w:rsidR="008F43A4" w:rsidRDefault="008F43A4" w:rsidP="008F43A4">
      <w:pPr>
        <w:numPr>
          <w:ilvl w:val="0"/>
          <w:numId w:val="2"/>
        </w:numPr>
        <w:rPr>
          <w:rFonts w:cs="Arial"/>
        </w:rPr>
      </w:pPr>
      <w:r w:rsidRPr="004E4F0E">
        <w:rPr>
          <w:rFonts w:cs="Arial"/>
        </w:rPr>
        <w:t>Information can be conveyed in a variety of ways suited to Carers for whom English is not their first language</w:t>
      </w:r>
      <w:r>
        <w:rPr>
          <w:rFonts w:cs="Arial"/>
        </w:rPr>
        <w:t>.</w:t>
      </w:r>
    </w:p>
    <w:p w:rsidR="00351CF8" w:rsidRPr="001D3651" w:rsidRDefault="00351CF8" w:rsidP="00351CF8">
      <w:pPr>
        <w:rPr>
          <w:rFonts w:cs="Arial"/>
        </w:rPr>
      </w:pPr>
    </w:p>
    <w:p w:rsidR="008F43A4" w:rsidRDefault="008F43A4" w:rsidP="008F43A4">
      <w:pPr>
        <w:numPr>
          <w:ilvl w:val="0"/>
          <w:numId w:val="2"/>
        </w:numPr>
        <w:rPr>
          <w:rFonts w:cs="Arial"/>
        </w:rPr>
      </w:pPr>
      <w:r w:rsidRPr="004E4F0E">
        <w:rPr>
          <w:rFonts w:cs="Arial"/>
        </w:rPr>
        <w:t>The service can arrange access to interpreters and signers</w:t>
      </w:r>
      <w:r w:rsidR="00351CF8">
        <w:rPr>
          <w:rFonts w:cs="Arial"/>
        </w:rPr>
        <w:t>.</w:t>
      </w:r>
    </w:p>
    <w:p w:rsidR="00351CF8" w:rsidRPr="001D3651" w:rsidRDefault="00351CF8" w:rsidP="00351CF8">
      <w:pPr>
        <w:rPr>
          <w:rFonts w:cs="Arial"/>
        </w:rPr>
      </w:pPr>
    </w:p>
    <w:p w:rsidR="008F43A4" w:rsidRDefault="008F43A4" w:rsidP="008F43A4">
      <w:pPr>
        <w:numPr>
          <w:ilvl w:val="0"/>
          <w:numId w:val="2"/>
        </w:numPr>
        <w:rPr>
          <w:rFonts w:cs="Arial"/>
        </w:rPr>
      </w:pPr>
      <w:r w:rsidRPr="004E4F0E">
        <w:rPr>
          <w:rFonts w:cs="Arial"/>
        </w:rPr>
        <w:t>Carer’s personal reco</w:t>
      </w:r>
      <w:r>
        <w:rPr>
          <w:rFonts w:cs="Arial"/>
        </w:rPr>
        <w:t>rds are open to them (for statut</w:t>
      </w:r>
      <w:r w:rsidRPr="004E4F0E">
        <w:rPr>
          <w:rFonts w:cs="Arial"/>
        </w:rPr>
        <w:t>ory services this is within the limits of Client Access to records legislation) and wherever possible are written together with Carers.  The service complies with Data Protection legislation</w:t>
      </w:r>
      <w:r>
        <w:rPr>
          <w:rFonts w:cs="Arial"/>
        </w:rPr>
        <w:t>.</w:t>
      </w:r>
    </w:p>
    <w:p w:rsidR="005A3AB3" w:rsidRPr="001D3651" w:rsidRDefault="005A3AB3" w:rsidP="005A3AB3">
      <w:pPr>
        <w:rPr>
          <w:rFonts w:cs="Arial"/>
        </w:rPr>
      </w:pPr>
    </w:p>
    <w:p w:rsidR="008F43A4" w:rsidRDefault="008F43A4" w:rsidP="008F43A4">
      <w:pPr>
        <w:numPr>
          <w:ilvl w:val="0"/>
          <w:numId w:val="2"/>
        </w:numPr>
        <w:rPr>
          <w:rFonts w:cs="Arial"/>
        </w:rPr>
      </w:pPr>
      <w:r w:rsidRPr="004E4F0E">
        <w:rPr>
          <w:rFonts w:cs="Arial"/>
        </w:rPr>
        <w:t>Tele</w:t>
      </w:r>
      <w:r w:rsidR="005A3AB3">
        <w:rPr>
          <w:rFonts w:cs="Arial"/>
        </w:rPr>
        <w:t xml:space="preserve">phones, </w:t>
      </w:r>
      <w:r w:rsidR="00892E8B">
        <w:rPr>
          <w:rFonts w:cs="Arial"/>
        </w:rPr>
        <w:t xml:space="preserve">texts </w:t>
      </w:r>
      <w:r w:rsidR="001E3A48">
        <w:rPr>
          <w:rFonts w:cs="Arial"/>
        </w:rPr>
        <w:t xml:space="preserve">or other multimedia messages, </w:t>
      </w:r>
      <w:proofErr w:type="spellStart"/>
      <w:r w:rsidR="005A3AB3">
        <w:rPr>
          <w:rFonts w:cs="Arial"/>
        </w:rPr>
        <w:t>minicom</w:t>
      </w:r>
      <w:proofErr w:type="spellEnd"/>
      <w:r w:rsidR="009C4FF9">
        <w:rPr>
          <w:rFonts w:cs="Arial"/>
        </w:rPr>
        <w:t xml:space="preserve">, letters, </w:t>
      </w:r>
      <w:r w:rsidRPr="004E4F0E">
        <w:rPr>
          <w:rFonts w:cs="Arial"/>
        </w:rPr>
        <w:t>e-mails</w:t>
      </w:r>
      <w:r w:rsidR="009C4FF9">
        <w:rPr>
          <w:rFonts w:cs="Arial"/>
        </w:rPr>
        <w:t xml:space="preserve"> and indeed all forms of communication including via social media platforms</w:t>
      </w:r>
      <w:r w:rsidRPr="004E4F0E">
        <w:rPr>
          <w:rFonts w:cs="Arial"/>
        </w:rPr>
        <w:t xml:space="preserve"> are answered promptly and courteously and answering services only provided as a backstop.  The services standard response time is within 3 days</w:t>
      </w:r>
      <w:r>
        <w:rPr>
          <w:rFonts w:cs="Arial"/>
        </w:rPr>
        <w:t>.</w:t>
      </w:r>
    </w:p>
    <w:p w:rsidR="00A91056" w:rsidRPr="001D3651" w:rsidRDefault="00A91056" w:rsidP="00A91056">
      <w:pPr>
        <w:rPr>
          <w:rFonts w:cs="Arial"/>
        </w:rPr>
      </w:pPr>
    </w:p>
    <w:p w:rsidR="008F43A4" w:rsidRDefault="00101C4E" w:rsidP="008F43A4">
      <w:pPr>
        <w:numPr>
          <w:ilvl w:val="0"/>
          <w:numId w:val="2"/>
        </w:numPr>
        <w:rPr>
          <w:rFonts w:cs="Arial"/>
        </w:rPr>
      </w:pPr>
      <w:r>
        <w:rPr>
          <w:rFonts w:cs="Arial"/>
        </w:rPr>
        <w:t>DCA</w:t>
      </w:r>
      <w:r w:rsidR="008F43A4" w:rsidRPr="004E4F0E">
        <w:rPr>
          <w:rFonts w:cs="Arial"/>
        </w:rPr>
        <w:t xml:space="preserve"> offers emotional support to Carers on a one-to-one and/or a group basis, it is sensitive to individual’s needs, confidential, offers continuity and is accessible to all Carers</w:t>
      </w:r>
      <w:r w:rsidR="00A91056">
        <w:rPr>
          <w:rFonts w:cs="Arial"/>
        </w:rPr>
        <w:t>.</w:t>
      </w:r>
    </w:p>
    <w:p w:rsidR="00A91056" w:rsidRPr="001D3651" w:rsidRDefault="00A91056" w:rsidP="00A91056">
      <w:pPr>
        <w:rPr>
          <w:rFonts w:cs="Arial"/>
        </w:rPr>
      </w:pPr>
    </w:p>
    <w:p w:rsidR="008F43A4" w:rsidRDefault="008F43A4" w:rsidP="008F43A4">
      <w:pPr>
        <w:numPr>
          <w:ilvl w:val="0"/>
          <w:numId w:val="2"/>
        </w:numPr>
        <w:rPr>
          <w:rFonts w:cs="Arial"/>
        </w:rPr>
      </w:pPr>
      <w:r w:rsidRPr="004E4F0E">
        <w:rPr>
          <w:rFonts w:cs="Arial"/>
        </w:rPr>
        <w:t>The service offers a safe and non-judgemental environment where Carers have the opportunity to talk over important decisions, to share feelings and confidences and to exchange information and knowledge with people they can trust</w:t>
      </w:r>
      <w:r>
        <w:rPr>
          <w:rFonts w:cs="Arial"/>
        </w:rPr>
        <w:t>.</w:t>
      </w:r>
    </w:p>
    <w:p w:rsidR="00A91056" w:rsidRPr="001D3651" w:rsidRDefault="00A91056" w:rsidP="00A91056">
      <w:pPr>
        <w:rPr>
          <w:rFonts w:cs="Arial"/>
        </w:rPr>
      </w:pPr>
    </w:p>
    <w:p w:rsidR="008F43A4" w:rsidRDefault="008F43A4" w:rsidP="008F43A4">
      <w:pPr>
        <w:numPr>
          <w:ilvl w:val="0"/>
          <w:numId w:val="2"/>
        </w:numPr>
        <w:rPr>
          <w:rFonts w:cs="Arial"/>
        </w:rPr>
      </w:pPr>
      <w:r w:rsidRPr="004E4F0E">
        <w:rPr>
          <w:rFonts w:cs="Arial"/>
        </w:rPr>
        <w:t>Support and encouragement is given to Carers to run their own support groups if they prefer</w:t>
      </w:r>
      <w:r>
        <w:rPr>
          <w:rFonts w:cs="Arial"/>
        </w:rPr>
        <w:t>.</w:t>
      </w:r>
    </w:p>
    <w:p w:rsidR="00A91056" w:rsidRPr="001D3651" w:rsidRDefault="00A91056" w:rsidP="00A91056">
      <w:pPr>
        <w:rPr>
          <w:rFonts w:cs="Arial"/>
        </w:rPr>
      </w:pPr>
    </w:p>
    <w:p w:rsidR="008F43A4" w:rsidRDefault="008F43A4" w:rsidP="008F43A4">
      <w:pPr>
        <w:numPr>
          <w:ilvl w:val="0"/>
          <w:numId w:val="2"/>
        </w:numPr>
        <w:rPr>
          <w:rFonts w:cs="Arial"/>
        </w:rPr>
      </w:pPr>
      <w:r w:rsidRPr="004E4F0E">
        <w:rPr>
          <w:rFonts w:cs="Arial"/>
        </w:rPr>
        <w:t>The service is confidential and has a code of practice to ensure there is not a breach of confidentiality which includes agreed protocol for disclosure in relation to abuse and matters of public safety</w:t>
      </w:r>
      <w:r>
        <w:rPr>
          <w:rFonts w:cs="Arial"/>
        </w:rPr>
        <w:t xml:space="preserve">. </w:t>
      </w:r>
    </w:p>
    <w:p w:rsidR="00A91056" w:rsidRPr="001D3651" w:rsidRDefault="00A91056" w:rsidP="00A91056">
      <w:pPr>
        <w:rPr>
          <w:rFonts w:cs="Arial"/>
        </w:rPr>
      </w:pPr>
    </w:p>
    <w:p w:rsidR="008F43A4" w:rsidRPr="006352E2" w:rsidRDefault="008F43A4" w:rsidP="008F43A4">
      <w:pPr>
        <w:numPr>
          <w:ilvl w:val="0"/>
          <w:numId w:val="2"/>
        </w:numPr>
        <w:rPr>
          <w:rFonts w:cs="Arial"/>
        </w:rPr>
      </w:pPr>
      <w:r>
        <w:rPr>
          <w:rFonts w:cs="Arial"/>
          <w:noProof/>
          <w:lang w:eastAsia="en-GB"/>
        </w:rPr>
        <w:lastRenderedPageBreak/>
        <mc:AlternateContent>
          <mc:Choice Requires="wps">
            <w:drawing>
              <wp:anchor distT="0" distB="0" distL="114300" distR="114300" simplePos="0" relativeHeight="251660288" behindDoc="0" locked="0" layoutInCell="1" allowOverlap="1" wp14:anchorId="30E950E2" wp14:editId="01D0BBE2">
                <wp:simplePos x="0" y="0"/>
                <wp:positionH relativeFrom="column">
                  <wp:posOffset>6086475</wp:posOffset>
                </wp:positionH>
                <wp:positionV relativeFrom="paragraph">
                  <wp:posOffset>354965</wp:posOffset>
                </wp:positionV>
                <wp:extent cx="476250" cy="333375"/>
                <wp:effectExtent l="0" t="0" r="0" b="9525"/>
                <wp:wrapNone/>
                <wp:docPr id="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3A4" w:rsidRDefault="008F43A4" w:rsidP="008F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50E2" id="Text Box 58" o:spid="_x0000_s1027" type="#_x0000_t202" style="position:absolute;left:0;text-align:left;margin-left:479.25pt;margin-top:27.95pt;width:3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LZhAIAABc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" stroked="f">
                <v:textbox>
                  <w:txbxContent>
                    <w:p w:rsidR="008F43A4" w:rsidRDefault="008F43A4" w:rsidP="008F43A4"/>
                  </w:txbxContent>
                </v:textbox>
              </v:shape>
            </w:pict>
          </mc:Fallback>
        </mc:AlternateContent>
      </w:r>
      <w:r w:rsidRPr="004E4F0E">
        <w:rPr>
          <w:rFonts w:cs="Arial"/>
        </w:rPr>
        <w:t>The support groups are publicised especially to new and isolated Carers, venues and times of groups are planned with local Carers</w:t>
      </w:r>
      <w:r>
        <w:rPr>
          <w:rFonts w:cs="Arial"/>
        </w:rPr>
        <w:t>.</w:t>
      </w:r>
    </w:p>
    <w:p w:rsidR="008F43A4" w:rsidRDefault="008F43A4" w:rsidP="008F43A4">
      <w:pPr>
        <w:rPr>
          <w:b/>
          <w:caps/>
          <w:sz w:val="32"/>
          <w:szCs w:val="32"/>
        </w:rPr>
      </w:pPr>
    </w:p>
    <w:p w:rsidR="00230F1F" w:rsidRDefault="00230F1F"/>
    <w:p w:rsidR="005B4E2D" w:rsidRPr="00230F1F" w:rsidRDefault="00F616B8" w:rsidP="00230F1F">
      <w:pPr>
        <w:ind w:firstLine="720"/>
        <w:rPr>
          <w:b/>
          <w:sz w:val="36"/>
          <w:szCs w:val="36"/>
          <w:u w:val="single"/>
        </w:rPr>
      </w:pPr>
      <w:r>
        <w:rPr>
          <w:b/>
          <w:sz w:val="36"/>
          <w:szCs w:val="36"/>
          <w:u w:val="single"/>
        </w:rPr>
        <w:t xml:space="preserve">Quality </w:t>
      </w:r>
      <w:r w:rsidR="00230F1F" w:rsidRPr="00230F1F">
        <w:rPr>
          <w:b/>
          <w:sz w:val="36"/>
          <w:szCs w:val="36"/>
          <w:u w:val="single"/>
        </w:rPr>
        <w:t>Accreditations;</w:t>
      </w:r>
    </w:p>
    <w:p w:rsidR="00230F1F" w:rsidRDefault="00230F1F" w:rsidP="00230F1F">
      <w:pPr>
        <w:ind w:firstLine="720"/>
        <w:rPr>
          <w:b/>
          <w:u w:val="single"/>
        </w:rPr>
      </w:pPr>
    </w:p>
    <w:p w:rsidR="00230F1F" w:rsidRPr="00230F1F" w:rsidRDefault="00F616B8" w:rsidP="00230F1F">
      <w:pPr>
        <w:pStyle w:val="ListParagraph"/>
        <w:numPr>
          <w:ilvl w:val="0"/>
          <w:numId w:val="3"/>
        </w:numPr>
        <w:rPr>
          <w:b/>
          <w:u w:val="single"/>
        </w:rPr>
      </w:pPr>
      <w:r>
        <w:t>Derbyshire Carers Association commits to gaining the appropriate Qu</w:t>
      </w:r>
      <w:r w:rsidR="001B3603">
        <w:t xml:space="preserve">ality Standards Accreditations </w:t>
      </w:r>
      <w:r>
        <w:t>e</w:t>
      </w:r>
      <w:r w:rsidR="001B3603">
        <w:t>g</w:t>
      </w:r>
      <w:r>
        <w:t xml:space="preserve"> Cyber Essentials</w:t>
      </w:r>
      <w:r w:rsidR="00BC7348">
        <w:t xml:space="preserve"> Plus, Dignity in Care Awards, </w:t>
      </w:r>
      <w:r w:rsidR="006438F4">
        <w:t>Race Equality Matters and Charity Excellence</w:t>
      </w:r>
      <w:r w:rsidR="00870422">
        <w:t xml:space="preserve"> </w:t>
      </w:r>
      <w:r>
        <w:t>In order to reflect our quality of service.</w:t>
      </w:r>
    </w:p>
    <w:sectPr w:rsidR="00230F1F" w:rsidRPr="00230F1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5C" w:rsidRDefault="0000185C" w:rsidP="0000185C">
      <w:r>
        <w:separator/>
      </w:r>
    </w:p>
  </w:endnote>
  <w:endnote w:type="continuationSeparator" w:id="0">
    <w:p w:rsidR="0000185C" w:rsidRDefault="0000185C" w:rsidP="0000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C7" w:rsidRDefault="006C2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5C" w:rsidRDefault="005A3C6F">
    <w:pPr>
      <w:pStyle w:val="Footer"/>
    </w:pPr>
    <w:r>
      <w:t xml:space="preserve">Last reviewed September 2023 due for review September </w:t>
    </w:r>
    <w:r>
      <w:t>2024</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C7" w:rsidRDefault="006C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5C" w:rsidRDefault="0000185C" w:rsidP="0000185C">
      <w:r>
        <w:separator/>
      </w:r>
    </w:p>
  </w:footnote>
  <w:footnote w:type="continuationSeparator" w:id="0">
    <w:p w:rsidR="0000185C" w:rsidRDefault="0000185C" w:rsidP="0000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C7" w:rsidRDefault="006C2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C7" w:rsidRDefault="006C2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C7" w:rsidRDefault="006C2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3A5B"/>
    <w:multiLevelType w:val="hybridMultilevel"/>
    <w:tmpl w:val="E30A7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94D85"/>
    <w:multiLevelType w:val="hybridMultilevel"/>
    <w:tmpl w:val="A0FEAA66"/>
    <w:lvl w:ilvl="0" w:tplc="04090001">
      <w:start w:val="1"/>
      <w:numFmt w:val="bullet"/>
      <w:lvlText w:val=""/>
      <w:lvlJc w:val="left"/>
      <w:pPr>
        <w:tabs>
          <w:tab w:val="num" w:pos="720"/>
        </w:tabs>
        <w:ind w:left="720" w:hanging="360"/>
      </w:pPr>
      <w:rPr>
        <w:rFonts w:ascii="Symbol" w:hAnsi="Symbol" w:hint="default"/>
      </w:rPr>
    </w:lvl>
    <w:lvl w:ilvl="1" w:tplc="8BEA3492">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48114B"/>
    <w:multiLevelType w:val="hybridMultilevel"/>
    <w:tmpl w:val="4A982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A4"/>
    <w:rsid w:val="0000185C"/>
    <w:rsid w:val="00052B04"/>
    <w:rsid w:val="000755E9"/>
    <w:rsid w:val="00101C4E"/>
    <w:rsid w:val="001B3603"/>
    <w:rsid w:val="001E3A48"/>
    <w:rsid w:val="00230F1F"/>
    <w:rsid w:val="00351CF8"/>
    <w:rsid w:val="004F5431"/>
    <w:rsid w:val="005A3AB3"/>
    <w:rsid w:val="005A3C6F"/>
    <w:rsid w:val="005B4E2D"/>
    <w:rsid w:val="005E7AD4"/>
    <w:rsid w:val="006438F4"/>
    <w:rsid w:val="006C27C7"/>
    <w:rsid w:val="00870422"/>
    <w:rsid w:val="00892E8B"/>
    <w:rsid w:val="008F2194"/>
    <w:rsid w:val="008F43A4"/>
    <w:rsid w:val="009C4FF9"/>
    <w:rsid w:val="00A91056"/>
    <w:rsid w:val="00BC7348"/>
    <w:rsid w:val="00E807EA"/>
    <w:rsid w:val="00F6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3CFA"/>
  <w15:docId w15:val="{3588BC79-BB3D-4421-B19E-ECA4081B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3A4"/>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8F43A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43A4"/>
    <w:rPr>
      <w:rFonts w:ascii="Arial" w:eastAsia="Times New Roman" w:hAnsi="Arial" w:cs="Arial"/>
      <w:b/>
      <w:bCs/>
      <w:i/>
      <w:iCs/>
      <w:sz w:val="28"/>
      <w:szCs w:val="28"/>
    </w:rPr>
  </w:style>
  <w:style w:type="paragraph" w:styleId="BodyText">
    <w:name w:val="Body Text"/>
    <w:basedOn w:val="Normal"/>
    <w:link w:val="BodyTextChar"/>
    <w:rsid w:val="008F43A4"/>
    <w:pPr>
      <w:jc w:val="both"/>
    </w:pPr>
    <w:rPr>
      <w:rFonts w:ascii="Book Antiqua" w:hAnsi="Book Antiqua"/>
    </w:rPr>
  </w:style>
  <w:style w:type="character" w:customStyle="1" w:styleId="BodyTextChar">
    <w:name w:val="Body Text Char"/>
    <w:basedOn w:val="DefaultParagraphFont"/>
    <w:link w:val="BodyText"/>
    <w:rsid w:val="008F43A4"/>
    <w:rPr>
      <w:rFonts w:ascii="Book Antiqua" w:eastAsia="Times New Roman" w:hAnsi="Book Antiqua" w:cs="Times New Roman"/>
      <w:sz w:val="24"/>
      <w:szCs w:val="24"/>
    </w:rPr>
  </w:style>
  <w:style w:type="paragraph" w:styleId="Header">
    <w:name w:val="header"/>
    <w:basedOn w:val="Normal"/>
    <w:link w:val="HeaderChar"/>
    <w:uiPriority w:val="99"/>
    <w:unhideWhenUsed/>
    <w:rsid w:val="0000185C"/>
    <w:pPr>
      <w:tabs>
        <w:tab w:val="center" w:pos="4513"/>
        <w:tab w:val="right" w:pos="9026"/>
      </w:tabs>
    </w:pPr>
  </w:style>
  <w:style w:type="character" w:customStyle="1" w:styleId="HeaderChar">
    <w:name w:val="Header Char"/>
    <w:basedOn w:val="DefaultParagraphFont"/>
    <w:link w:val="Header"/>
    <w:uiPriority w:val="99"/>
    <w:rsid w:val="0000185C"/>
    <w:rPr>
      <w:rFonts w:ascii="Arial" w:eastAsia="Times New Roman" w:hAnsi="Arial" w:cs="Times New Roman"/>
      <w:sz w:val="24"/>
      <w:szCs w:val="24"/>
    </w:rPr>
  </w:style>
  <w:style w:type="paragraph" w:styleId="Footer">
    <w:name w:val="footer"/>
    <w:basedOn w:val="Normal"/>
    <w:link w:val="FooterChar"/>
    <w:uiPriority w:val="99"/>
    <w:unhideWhenUsed/>
    <w:rsid w:val="0000185C"/>
    <w:pPr>
      <w:tabs>
        <w:tab w:val="center" w:pos="4513"/>
        <w:tab w:val="right" w:pos="9026"/>
      </w:tabs>
    </w:pPr>
  </w:style>
  <w:style w:type="character" w:customStyle="1" w:styleId="FooterChar">
    <w:name w:val="Footer Char"/>
    <w:basedOn w:val="DefaultParagraphFont"/>
    <w:link w:val="Footer"/>
    <w:uiPriority w:val="99"/>
    <w:rsid w:val="0000185C"/>
    <w:rPr>
      <w:rFonts w:ascii="Arial" w:eastAsia="Times New Roman" w:hAnsi="Arial" w:cs="Times New Roman"/>
      <w:sz w:val="24"/>
      <w:szCs w:val="24"/>
    </w:rPr>
  </w:style>
  <w:style w:type="paragraph" w:styleId="ListParagraph">
    <w:name w:val="List Paragraph"/>
    <w:basedOn w:val="Normal"/>
    <w:uiPriority w:val="34"/>
    <w:qFormat/>
    <w:rsid w:val="00230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Parsons</dc:creator>
  <cp:lastModifiedBy>Nicola Parsons</cp:lastModifiedBy>
  <cp:revision>14</cp:revision>
  <cp:lastPrinted>2023-01-30T11:36:00Z</cp:lastPrinted>
  <dcterms:created xsi:type="dcterms:W3CDTF">2021-05-19T13:47:00Z</dcterms:created>
  <dcterms:modified xsi:type="dcterms:W3CDTF">2023-09-29T12:21:00Z</dcterms:modified>
</cp:coreProperties>
</file>